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0B" w:rsidRDefault="00D47B0B" w:rsidP="00D47B0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10.04.2020</w:t>
      </w:r>
    </w:p>
    <w:p w:rsidR="00D47B0B" w:rsidRDefault="00D47B0B" w:rsidP="00D47B0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Окружающий мир</w:t>
      </w:r>
    </w:p>
    <w:p w:rsidR="00D47B0B" w:rsidRDefault="00D47B0B" w:rsidP="00D47B0B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076BE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 гости к весне  ( экскурсия).</w:t>
      </w:r>
      <w:r w:rsidRPr="00076BE3">
        <w:rPr>
          <w:rFonts w:ascii="Times New Roman" w:hAnsi="Times New Roman"/>
          <w:sz w:val="28"/>
          <w:szCs w:val="28"/>
          <w:lang w:val="tt-RU" w:eastAsia="tt-RU"/>
        </w:rPr>
        <w:t xml:space="preserve"> Яз кунакка чакыра</w:t>
      </w:r>
      <w:r w:rsidRPr="00076BE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( экскурсия).</w:t>
      </w:r>
    </w:p>
    <w:p w:rsidR="00D47B0B" w:rsidRPr="00CE2BDD" w:rsidRDefault="00D47B0B" w:rsidP="00D47B0B">
      <w:pPr>
        <w:pStyle w:val="a3"/>
        <w:numPr>
          <w:ilvl w:val="0"/>
          <w:numId w:val="1"/>
        </w:numPr>
        <w:shd w:val="clear" w:color="auto" w:fill="FFFFFF"/>
        <w:textAlignment w:val="top"/>
        <w:rPr>
          <w:rFonts w:ascii="Arial" w:eastAsia="Times New Roman" w:hAnsi="Arial" w:cs="Arial"/>
          <w:color w:val="CC0000"/>
          <w:sz w:val="21"/>
          <w:szCs w:val="21"/>
          <w:lang w:val="tt-RU" w:eastAsia="ru-RU"/>
        </w:rPr>
      </w:pPr>
      <w:r w:rsidRPr="00CE2BDD">
        <w:rPr>
          <w:rFonts w:ascii="Times New Roman" w:hAnsi="Times New Roman" w:cs="Times New Roman"/>
          <w:sz w:val="28"/>
          <w:szCs w:val="28"/>
          <w:lang w:val="tt-RU"/>
        </w:rPr>
        <w:t>Посмотреть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презентацию: </w:t>
      </w:r>
      <w:r w:rsidRPr="001D59FD">
        <w:t xml:space="preserve"> </w:t>
      </w:r>
      <w:hyperlink r:id="rId6" w:history="1">
        <w:r>
          <w:rPr>
            <w:rStyle w:val="a4"/>
          </w:rPr>
          <w:t>https://infourok.ru/prezentaciya-vesna-v-prirode-2779421.html</w:t>
        </w:r>
      </w:hyperlink>
    </w:p>
    <w:p w:rsidR="00D47B0B" w:rsidRPr="00CE2BDD" w:rsidRDefault="00D47B0B" w:rsidP="00D47B0B">
      <w:pPr>
        <w:pStyle w:val="a3"/>
        <w:numPr>
          <w:ilvl w:val="0"/>
          <w:numId w:val="1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CE2BDD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D47B0B" w:rsidRDefault="00D47B0B" w:rsidP="00D47B0B">
      <w:pPr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</w:pPr>
      <w:r w:rsidRPr="00CE2B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 </w:t>
      </w:r>
      <w:r w:rsidRPr="00CE2BDD">
        <w:rPr>
          <w:rFonts w:ascii="Times New Roman" w:hAnsi="Times New Roman" w:cs="Times New Roman"/>
          <w:sz w:val="28"/>
          <w:szCs w:val="28"/>
          <w:lang w:val="tt-RU"/>
        </w:rPr>
        <w:t>составить рассказ “Весна”</w:t>
      </w:r>
      <w:r w:rsidRPr="00CE2BDD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 xml:space="preserve"> (Җибәрергә- отправить)</w:t>
      </w:r>
    </w:p>
    <w:p w:rsidR="00D47B0B" w:rsidRDefault="00D47B0B" w:rsidP="00D47B0B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47B0B" w:rsidRDefault="00D47B0B" w:rsidP="00D47B0B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11.04.2020</w:t>
      </w:r>
    </w:p>
    <w:p w:rsidR="00D47B0B" w:rsidRPr="003E0EBB" w:rsidRDefault="00D47B0B" w:rsidP="00D47B0B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3E0EB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r w:rsidRPr="003E0EBB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В гости к весне  ( урок).</w:t>
      </w:r>
      <w:r w:rsidRPr="003E0EBB">
        <w:rPr>
          <w:rFonts w:ascii="Times New Roman" w:hAnsi="Times New Roman"/>
          <w:b/>
          <w:sz w:val="28"/>
          <w:szCs w:val="28"/>
          <w:lang w:val="tt-RU" w:eastAsia="tt-RU"/>
        </w:rPr>
        <w:t xml:space="preserve"> Яз кунакка чакыра</w:t>
      </w:r>
      <w:r w:rsidRPr="003E0EBB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(дәрес)</w:t>
      </w:r>
    </w:p>
    <w:p w:rsidR="00D47B0B" w:rsidRDefault="00D47B0B" w:rsidP="00D47B0B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Прочитать, запомнить: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b/>
          <w:bCs/>
          <w:color w:val="000000"/>
          <w:sz w:val="28"/>
          <w:szCs w:val="28"/>
        </w:rPr>
        <w:t>Неживая природа весной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С каждым днём становится теплее. Начал таять снег, и побежали первые ручейки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На реках начинается ледоход: льдины, большие и маленькие, быстро плывут по те</w:t>
      </w:r>
      <w:r w:rsidRPr="00BF5145">
        <w:rPr>
          <w:color w:val="000000"/>
          <w:sz w:val="28"/>
          <w:szCs w:val="28"/>
        </w:rPr>
        <w:softHyphen/>
        <w:t>чению, сталкиваются, разбиваются.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Весной на водоёмах опасно ходить по льду. Подтаявший лёд может проломиться.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От растаявшего снега и льда река пере</w:t>
      </w:r>
      <w:r w:rsidRPr="00BF5145">
        <w:rPr>
          <w:color w:val="000000"/>
          <w:sz w:val="28"/>
          <w:szCs w:val="28"/>
        </w:rPr>
        <w:softHyphen/>
        <w:t>полняется водой и выходит из берегов. Такой разлив реки называется половодьем. Широко разлилась вода, затопила луга, кусты и деревья, иногда даже целые леса!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От весеннего тепла оттаивает почва. На поверхности она просыхает, но в глубине остаётся влажной. Эта влага очень нужна растениям.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Весной осадки выпадают в виде дождя</w:t>
      </w:r>
      <w:proofErr w:type="gramStart"/>
      <w:r w:rsidRPr="00BF5145">
        <w:rPr>
          <w:color w:val="000000"/>
          <w:sz w:val="28"/>
          <w:szCs w:val="28"/>
        </w:rPr>
        <w:t xml:space="preserve"> И</w:t>
      </w:r>
      <w:proofErr w:type="gramEnd"/>
      <w:r w:rsidRPr="00BF5145">
        <w:rPr>
          <w:color w:val="000000"/>
          <w:sz w:val="28"/>
          <w:szCs w:val="28"/>
        </w:rPr>
        <w:t>ногда выпадает и снег, но он быстро тает. Недалеко и до первой грозы!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b/>
          <w:bCs/>
          <w:color w:val="000000"/>
          <w:sz w:val="28"/>
          <w:szCs w:val="28"/>
        </w:rPr>
        <w:t>Живая природа весной</w:t>
      </w:r>
    </w:p>
    <w:p w:rsidR="00D47B0B" w:rsidRPr="00BF5145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t>Ранней весной, когда на деревьях и кустар</w:t>
      </w:r>
      <w:r w:rsidRPr="00BF5145">
        <w:rPr>
          <w:color w:val="000000"/>
          <w:sz w:val="28"/>
          <w:szCs w:val="28"/>
        </w:rPr>
        <w:softHyphen/>
        <w:t>никах ещё не распустились листья, в лесу очень много света. Почва в это время насы</w:t>
      </w:r>
      <w:r w:rsidRPr="00BF5145">
        <w:rPr>
          <w:color w:val="000000"/>
          <w:sz w:val="28"/>
          <w:szCs w:val="28"/>
        </w:rPr>
        <w:softHyphen/>
        <w:t>щена влагой. Раннецветущим травам нужно много света и влаги. Вот они и цветут в на</w:t>
      </w:r>
      <w:r w:rsidRPr="00BF5145">
        <w:rPr>
          <w:color w:val="000000"/>
          <w:sz w:val="28"/>
          <w:szCs w:val="28"/>
        </w:rPr>
        <w:softHyphen/>
        <w:t>чале весны, хотя кое-где ещё лежит снег.</w:t>
      </w:r>
    </w:p>
    <w:p w:rsidR="00D47B0B" w:rsidRDefault="00D47B0B" w:rsidP="00D47B0B">
      <w:pPr>
        <w:pStyle w:val="a5"/>
        <w:shd w:val="clear" w:color="auto" w:fill="FFFFFF"/>
        <w:rPr>
          <w:color w:val="000000"/>
          <w:sz w:val="28"/>
          <w:szCs w:val="28"/>
        </w:rPr>
      </w:pPr>
      <w:r w:rsidRPr="00BF5145">
        <w:rPr>
          <w:color w:val="000000"/>
          <w:sz w:val="28"/>
          <w:szCs w:val="28"/>
        </w:rPr>
        <w:lastRenderedPageBreak/>
        <w:t>Питание раннецветущие растения получают из своих собственных «кладовых». «Кладовы</w:t>
      </w:r>
      <w:r w:rsidRPr="00BF5145">
        <w:rPr>
          <w:color w:val="000000"/>
          <w:sz w:val="28"/>
          <w:szCs w:val="28"/>
        </w:rPr>
        <w:softHyphen/>
        <w:t>ми» служат утолщённые подземные части рас</w:t>
      </w:r>
      <w:r w:rsidRPr="00BF5145">
        <w:rPr>
          <w:color w:val="000000"/>
          <w:sz w:val="28"/>
          <w:szCs w:val="28"/>
        </w:rPr>
        <w:softHyphen/>
        <w:t>тений. Запасы накопились в них ещё в прош</w:t>
      </w:r>
      <w:r w:rsidRPr="00BF5145">
        <w:rPr>
          <w:color w:val="000000"/>
          <w:sz w:val="28"/>
          <w:szCs w:val="28"/>
        </w:rPr>
        <w:softHyphen/>
        <w:t>лом году и хранились всю зиму.</w:t>
      </w:r>
    </w:p>
    <w:p w:rsidR="00D47B0B" w:rsidRPr="00BF5145" w:rsidRDefault="00D47B0B" w:rsidP="00D47B0B">
      <w:pPr>
        <w:pStyle w:val="a5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26230">
        <w:rPr>
          <w:sz w:val="28"/>
          <w:szCs w:val="28"/>
          <w:lang w:val="tt-RU"/>
        </w:rPr>
        <w:t>Посмотреть:</w:t>
      </w:r>
      <w:r>
        <w:rPr>
          <w:sz w:val="28"/>
          <w:szCs w:val="28"/>
          <w:lang w:val="tt-RU"/>
        </w:rPr>
        <w:t xml:space="preserve"> </w:t>
      </w:r>
      <w:r w:rsidRPr="00CC0520">
        <w:t xml:space="preserve"> </w:t>
      </w:r>
      <w:r w:rsidRPr="00795838">
        <w:rPr>
          <w:rFonts w:ascii="Verdana" w:eastAsiaTheme="minorHAnsi" w:hAnsi="Verdana" w:cstheme="minorBidi"/>
          <w:color w:val="000000"/>
          <w:sz w:val="20"/>
          <w:szCs w:val="20"/>
          <w:shd w:val="clear" w:color="auto" w:fill="FFFFFF"/>
          <w:lang w:eastAsia="en-US"/>
        </w:rPr>
        <w:t>- </w:t>
      </w:r>
      <w:hyperlink r:id="rId7" w:tgtFrame="_blank" w:history="1">
        <w:r w:rsidRPr="00795838">
          <w:rPr>
            <w:rFonts w:asciiTheme="minorHAnsi" w:eastAsiaTheme="minorHAnsi" w:hAnsiTheme="minorHAnsi" w:cstheme="minorBidi"/>
            <w:color w:val="2C7BDE"/>
            <w:sz w:val="22"/>
            <w:szCs w:val="22"/>
            <w:u w:val="single"/>
            <w:lang w:eastAsia="en-US"/>
          </w:rPr>
          <w:t>http://ppt4web.ru/nachalnaja-shkola/prezentacija-k-uroku-okruzhajushhego-mira-vo-klasse-chto-takoe-ehkonomika.html</w:t>
        </w:r>
      </w:hyperlink>
    </w:p>
    <w:p w:rsidR="00D47B0B" w:rsidRDefault="00D47B0B" w:rsidP="00D47B0B">
      <w:pPr>
        <w:pStyle w:val="a3"/>
        <w:numPr>
          <w:ilvl w:val="0"/>
          <w:numId w:val="2"/>
        </w:num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B206E">
        <w:rPr>
          <w:rFonts w:ascii="Times New Roman" w:hAnsi="Times New Roman"/>
          <w:sz w:val="28"/>
          <w:szCs w:val="28"/>
          <w:lang w:val="tt-RU"/>
        </w:rPr>
        <w:t xml:space="preserve">Учебник: стр.86-89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прочитать </w:t>
      </w:r>
    </w:p>
    <w:p w:rsidR="00D47B0B" w:rsidRDefault="00D47B0B" w:rsidP="00D47B0B">
      <w:pPr>
        <w:pStyle w:val="a3"/>
        <w:numPr>
          <w:ilvl w:val="0"/>
          <w:numId w:val="2"/>
        </w:num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B206E">
        <w:rPr>
          <w:rFonts w:ascii="Times New Roman" w:hAnsi="Times New Roman" w:cs="Times New Roman"/>
          <w:sz w:val="28"/>
          <w:szCs w:val="28"/>
          <w:lang w:val="tt-RU"/>
        </w:rPr>
        <w:t>стр. 89 ответить на вопросы</w:t>
      </w:r>
    </w:p>
    <w:p w:rsidR="00D47B0B" w:rsidRPr="00706732" w:rsidRDefault="00D47B0B" w:rsidP="00D47B0B">
      <w:pPr>
        <w:pStyle w:val="a3"/>
        <w:numPr>
          <w:ilvl w:val="0"/>
          <w:numId w:val="2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706732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D47B0B" w:rsidRPr="005B206E" w:rsidRDefault="00D47B0B" w:rsidP="00D47B0B">
      <w:pPr>
        <w:pStyle w:val="a3"/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47B0B" w:rsidRDefault="00D47B0B" w:rsidP="00D47B0B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/>
          <w:sz w:val="28"/>
          <w:szCs w:val="28"/>
          <w:lang w:val="tt-RU"/>
        </w:rPr>
        <w:t>Рабочая тетрадь 2 часть: стр.54-55 №2,3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D47B0B" w:rsidRPr="00D47B0B" w:rsidRDefault="00D47B0B" w:rsidP="00D47B0B">
      <w:pPr>
        <w:ind w:left="7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47B0B" w:rsidRDefault="00D47B0B"/>
    <w:sectPr w:rsidR="00D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3646"/>
    <w:multiLevelType w:val="hybridMultilevel"/>
    <w:tmpl w:val="9A6CC66A"/>
    <w:lvl w:ilvl="0" w:tplc="90C09F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F32EB"/>
    <w:multiLevelType w:val="hybridMultilevel"/>
    <w:tmpl w:val="3BD2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0B"/>
    <w:rsid w:val="00D4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B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7B0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B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7B0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pt4web.ru/nachalnaja-shkola/prezentacija-k-uroku-okruzhajushhego-mira-vo-klasse-chto-takoe-ehkonom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vesna-v-prirode-277942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2020-04-04T12:50:00Z</dcterms:created>
  <dcterms:modified xsi:type="dcterms:W3CDTF">2020-04-04T12:51:00Z</dcterms:modified>
</cp:coreProperties>
</file>